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78FB1">
      <w:pPr>
        <w:tabs>
          <w:tab w:val="left" w:pos="729"/>
        </w:tabs>
        <w:spacing w:line="560" w:lineRule="exact"/>
        <w:rPr>
          <w:rFonts w:ascii="黑体" w:hAnsi="黑体" w:eastAsia="黑体" w:cs="宋体"/>
          <w:color w:val="000000"/>
          <w:kern w:val="0"/>
          <w:sz w:val="28"/>
          <w:szCs w:val="28"/>
        </w:rPr>
      </w:pPr>
      <w:r>
        <w:rPr>
          <w:rFonts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1</w:t>
      </w:r>
    </w:p>
    <w:p w14:paraId="53588761">
      <w:pPr>
        <w:tabs>
          <w:tab w:val="left" w:pos="729"/>
        </w:tabs>
        <w:spacing w:line="560" w:lineRule="exact"/>
        <w:jc w:val="center"/>
        <w:rPr>
          <w:rFonts w:hint="eastAsia" w:ascii="黑体" w:hAnsi="黑体" w:eastAsia="黑体" w:cs="黑体"/>
          <w:spacing w:val="-4"/>
          <w:sz w:val="32"/>
          <w:szCs w:val="32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工程学院202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4——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202</w:t>
      </w:r>
      <w:r>
        <w:rPr>
          <w:rFonts w:hint="eastAsia" w:ascii="黑体" w:hAnsi="黑体" w:eastAsia="黑体" w:cs="黑体"/>
          <w:spacing w:val="-4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年度“</w:t>
      </w:r>
      <w:r>
        <w:rPr>
          <w:rFonts w:hint="eastAsia" w:ascii="黑体" w:hAnsi="黑体" w:eastAsia="黑体" w:cs="黑体"/>
          <w:spacing w:val="-4"/>
          <w:sz w:val="32"/>
          <w:szCs w:val="32"/>
          <w:lang w:eastAsia="zh-CN"/>
        </w:rPr>
        <w:t>优秀学生骨干（标兵）</w:t>
      </w:r>
      <w:r>
        <w:rPr>
          <w:rFonts w:hint="eastAsia" w:ascii="黑体" w:hAnsi="黑体" w:eastAsia="黑体" w:cs="黑体"/>
          <w:spacing w:val="-4"/>
          <w:sz w:val="32"/>
          <w:szCs w:val="32"/>
        </w:rPr>
        <w:t>”</w:t>
      </w:r>
    </w:p>
    <w:p w14:paraId="24742B05">
      <w:pPr>
        <w:tabs>
          <w:tab w:val="left" w:pos="729"/>
        </w:tabs>
        <w:spacing w:line="560" w:lineRule="exact"/>
        <w:jc w:val="center"/>
        <w:rPr>
          <w:rFonts w:ascii="方正仿宋_GBK" w:hAnsi="宋体" w:eastAsia="方正仿宋_GBK" w:cs="宋体"/>
          <w:b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黑体"/>
          <w:spacing w:val="-4"/>
          <w:sz w:val="32"/>
          <w:szCs w:val="32"/>
        </w:rPr>
        <w:t>拟推荐指标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3701"/>
        <w:gridCol w:w="3516"/>
      </w:tblGrid>
      <w:tr w14:paraId="3E903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080B9E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701" w:type="dxa"/>
            <w:vAlign w:val="center"/>
          </w:tcPr>
          <w:p w14:paraId="0E26438B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参评身份</w:t>
            </w:r>
          </w:p>
        </w:tc>
        <w:tc>
          <w:tcPr>
            <w:tcW w:w="3516" w:type="dxa"/>
            <w:vAlign w:val="center"/>
          </w:tcPr>
          <w:p w14:paraId="699775CA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优秀学生骨干（标兵）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名额</w:t>
            </w:r>
          </w:p>
        </w:tc>
      </w:tr>
      <w:tr w14:paraId="4D081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3136CBE4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701" w:type="dxa"/>
            <w:vAlign w:val="center"/>
          </w:tcPr>
          <w:p w14:paraId="08B1E552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2021级本科生</w:t>
            </w:r>
          </w:p>
        </w:tc>
        <w:tc>
          <w:tcPr>
            <w:tcW w:w="3516" w:type="dxa"/>
            <w:vAlign w:val="center"/>
          </w:tcPr>
          <w:p w14:paraId="4151A5DE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21+3（3）</w:t>
            </w:r>
          </w:p>
        </w:tc>
      </w:tr>
      <w:tr w14:paraId="372D3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757440C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701" w:type="dxa"/>
            <w:vAlign w:val="center"/>
          </w:tcPr>
          <w:p w14:paraId="004A5AF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2022级本科生</w:t>
            </w:r>
          </w:p>
        </w:tc>
        <w:tc>
          <w:tcPr>
            <w:tcW w:w="3516" w:type="dxa"/>
            <w:vAlign w:val="center"/>
          </w:tcPr>
          <w:p w14:paraId="4CFC4856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21+3（3）</w:t>
            </w:r>
          </w:p>
        </w:tc>
      </w:tr>
      <w:tr w14:paraId="7153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209B96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701" w:type="dxa"/>
            <w:vAlign w:val="center"/>
          </w:tcPr>
          <w:p w14:paraId="7F5ECDC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2023级本科生</w:t>
            </w:r>
          </w:p>
        </w:tc>
        <w:tc>
          <w:tcPr>
            <w:tcW w:w="3516" w:type="dxa"/>
            <w:vAlign w:val="center"/>
          </w:tcPr>
          <w:p w14:paraId="31DF80A7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20+3（3）</w:t>
            </w:r>
          </w:p>
        </w:tc>
      </w:tr>
      <w:tr w14:paraId="28D1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09B21EFC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3701" w:type="dxa"/>
            <w:vAlign w:val="center"/>
          </w:tcPr>
          <w:p w14:paraId="4381E08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2024级本科生</w:t>
            </w:r>
          </w:p>
        </w:tc>
        <w:tc>
          <w:tcPr>
            <w:tcW w:w="3516" w:type="dxa"/>
            <w:vAlign w:val="center"/>
          </w:tcPr>
          <w:p w14:paraId="222C3F0E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22+3（4）</w:t>
            </w:r>
          </w:p>
        </w:tc>
      </w:tr>
      <w:tr w14:paraId="6113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6BA9C49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3701" w:type="dxa"/>
            <w:vAlign w:val="center"/>
          </w:tcPr>
          <w:p w14:paraId="5CA65B13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2022级研究生</w:t>
            </w:r>
          </w:p>
        </w:tc>
        <w:tc>
          <w:tcPr>
            <w:tcW w:w="3516" w:type="dxa"/>
            <w:vAlign w:val="center"/>
          </w:tcPr>
          <w:p w14:paraId="1E1AD6CB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7（1）</w:t>
            </w:r>
          </w:p>
        </w:tc>
      </w:tr>
      <w:tr w14:paraId="7E5E2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751C202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3701" w:type="dxa"/>
            <w:vAlign w:val="center"/>
          </w:tcPr>
          <w:p w14:paraId="1A93126A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2023级研究生</w:t>
            </w:r>
          </w:p>
        </w:tc>
        <w:tc>
          <w:tcPr>
            <w:tcW w:w="3516" w:type="dxa"/>
            <w:vAlign w:val="center"/>
          </w:tcPr>
          <w:p w14:paraId="46C8BFCA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7（1）</w:t>
            </w:r>
          </w:p>
        </w:tc>
      </w:tr>
      <w:tr w14:paraId="0918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5233831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3701" w:type="dxa"/>
            <w:vAlign w:val="center"/>
          </w:tcPr>
          <w:p w14:paraId="0B01ADC5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2024级研究生</w:t>
            </w:r>
          </w:p>
        </w:tc>
        <w:tc>
          <w:tcPr>
            <w:tcW w:w="3516" w:type="dxa"/>
            <w:vAlign w:val="center"/>
          </w:tcPr>
          <w:p w14:paraId="5349540C">
            <w:pPr>
              <w:jc w:val="center"/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7（1）</w:t>
            </w:r>
          </w:p>
        </w:tc>
      </w:tr>
      <w:tr w14:paraId="41200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484E6211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3701" w:type="dxa"/>
            <w:vAlign w:val="center"/>
          </w:tcPr>
          <w:p w14:paraId="76D52B86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学生组织</w:t>
            </w:r>
          </w:p>
        </w:tc>
        <w:tc>
          <w:tcPr>
            <w:tcW w:w="3516" w:type="dxa"/>
            <w:vAlign w:val="center"/>
          </w:tcPr>
          <w:p w14:paraId="467F5966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27（13）</w:t>
            </w:r>
          </w:p>
        </w:tc>
      </w:tr>
      <w:tr w14:paraId="6951B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5BDC87B6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3701" w:type="dxa"/>
            <w:vAlign w:val="center"/>
          </w:tcPr>
          <w:p w14:paraId="31F1FA8E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学生社团</w:t>
            </w:r>
          </w:p>
        </w:tc>
        <w:tc>
          <w:tcPr>
            <w:tcW w:w="3516" w:type="dxa"/>
            <w:vAlign w:val="center"/>
          </w:tcPr>
          <w:p w14:paraId="18D5ADFB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2（1）</w:t>
            </w:r>
          </w:p>
        </w:tc>
      </w:tr>
      <w:tr w14:paraId="40361D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5" w:type="dxa"/>
            <w:vAlign w:val="center"/>
          </w:tcPr>
          <w:p w14:paraId="785EEC1E"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3701" w:type="dxa"/>
            <w:vAlign w:val="center"/>
          </w:tcPr>
          <w:p w14:paraId="5E888809"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汇总</w:t>
            </w:r>
          </w:p>
        </w:tc>
        <w:tc>
          <w:tcPr>
            <w:tcW w:w="3516" w:type="dxa"/>
            <w:vAlign w:val="center"/>
          </w:tcPr>
          <w:p w14:paraId="4CFCE7F8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146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</w:tbl>
    <w:p w14:paraId="7260BBCE">
      <w:pPr>
        <w:spacing w:line="360" w:lineRule="auto"/>
        <w:rPr>
          <w:rFonts w:hint="eastAsia"/>
        </w:rPr>
      </w:pPr>
    </w:p>
    <w:p w14:paraId="4062BED9">
      <w:pPr>
        <w:spacing w:line="360" w:lineRule="auto"/>
        <w:rPr>
          <w:rFonts w:hint="eastAsia"/>
        </w:rPr>
      </w:pPr>
      <w:r>
        <w:rPr>
          <w:rFonts w:hint="eastAsia"/>
        </w:rPr>
        <w:t>指标分配说明：</w:t>
      </w:r>
    </w:p>
    <w:p w14:paraId="01FBFD43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（1）本科生各年级每个班级1个名额，年级级委3个名额，括号内为标兵名额。如</w:t>
      </w:r>
      <w:r>
        <w:rPr>
          <w:rFonts w:hint="eastAsia"/>
          <w:highlight w:val="yellow"/>
          <w:lang w:val="en-US" w:eastAsia="zh-CN"/>
        </w:rPr>
        <w:t>【21+3（3）】</w:t>
      </w:r>
      <w:r>
        <w:rPr>
          <w:rFonts w:hint="eastAsia"/>
          <w:lang w:val="en-US" w:eastAsia="zh-CN"/>
        </w:rPr>
        <w:t>表示一个年级21个班级，每个班级各一个名额，另有3个级委名额，共24个名额，其中标兵数量为3个。</w:t>
      </w:r>
    </w:p>
    <w:p w14:paraId="6D10BE47">
      <w:pPr>
        <w:numPr>
          <w:ilvl w:val="0"/>
          <w:numId w:val="0"/>
        </w:numPr>
        <w:spacing w:line="360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（2）“优秀学生骨干标兵”名额共30人，由各年级辅导员、各学生组织指导老师共同评审。</w:t>
      </w:r>
    </w:p>
    <w:p w14:paraId="3EFAF1AB">
      <w:pPr>
        <w:numPr>
          <w:ilvl w:val="0"/>
          <w:numId w:val="0"/>
        </w:numPr>
        <w:spacing w:line="360" w:lineRule="auto"/>
        <w:rPr>
          <w:rFonts w:hint="eastAsia"/>
          <w:color w:val="C00000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3</w:t>
      </w:r>
      <w:r>
        <w:rPr>
          <w:rFonts w:hint="eastAsia"/>
          <w:color w:val="auto"/>
          <w:lang w:eastAsia="zh-CN"/>
        </w:rPr>
        <w:t>）</w:t>
      </w:r>
      <w:r>
        <w:rPr>
          <w:rFonts w:hint="eastAsia"/>
          <w:color w:val="C00000"/>
        </w:rPr>
        <w:t>学生组织包含：团委</w:t>
      </w:r>
      <w:r>
        <w:rPr>
          <w:rFonts w:hint="eastAsia"/>
          <w:color w:val="C00000"/>
          <w:lang w:eastAsia="zh-CN"/>
        </w:rPr>
        <w:t>部门</w:t>
      </w:r>
      <w:r>
        <w:rPr>
          <w:rFonts w:hint="eastAsia"/>
          <w:color w:val="C00000"/>
        </w:rPr>
        <w:t>、学生会、科联、党建工作中心、研究生会、奖助中心、心灵家园、新媒体、易班、学生职业发展中心等10个单位，指标数已通知</w:t>
      </w:r>
      <w:r>
        <w:rPr>
          <w:rFonts w:hint="eastAsia"/>
          <w:color w:val="C00000"/>
          <w:lang w:eastAsia="zh-CN"/>
        </w:rPr>
        <w:t>各</w:t>
      </w:r>
      <w:r>
        <w:rPr>
          <w:rFonts w:hint="eastAsia"/>
          <w:color w:val="C00000"/>
        </w:rPr>
        <w:t>指导老师。</w:t>
      </w:r>
    </w:p>
    <w:p w14:paraId="6AFF2848">
      <w:pPr>
        <w:numPr>
          <w:ilvl w:val="0"/>
          <w:numId w:val="0"/>
        </w:numPr>
        <w:spacing w:line="360" w:lineRule="auto"/>
        <w:rPr>
          <w:rFonts w:hint="default"/>
          <w:lang w:val="en-US" w:eastAsia="zh-CN"/>
        </w:rPr>
      </w:pPr>
      <w:r>
        <w:rPr>
          <w:rFonts w:hint="eastAsia"/>
          <w:color w:val="auto"/>
          <w:lang w:eastAsia="zh-CN"/>
        </w:rPr>
        <w:t>（</w:t>
      </w:r>
      <w:r>
        <w:rPr>
          <w:rFonts w:hint="eastAsia"/>
          <w:color w:val="auto"/>
          <w:lang w:val="en-US" w:eastAsia="zh-CN"/>
        </w:rPr>
        <w:t>4</w:t>
      </w:r>
      <w:r>
        <w:rPr>
          <w:rFonts w:hint="eastAsia"/>
          <w:color w:val="auto"/>
          <w:lang w:eastAsia="zh-CN"/>
        </w:rPr>
        <w:t>）学生社团包含：</w:t>
      </w:r>
      <w:r>
        <w:rPr>
          <w:rFonts w:hint="eastAsia"/>
          <w:lang w:val="en-US" w:eastAsia="zh-CN"/>
        </w:rPr>
        <w:t>已完成注册登记和年审的学生社团和其他组织。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WNmNGRlZTI2MTJjZjZlZDhkZDExMDUwYWM3N2EifQ=="/>
  </w:docVars>
  <w:rsids>
    <w:rsidRoot w:val="00EE70FD"/>
    <w:rsid w:val="00005459"/>
    <w:rsid w:val="000B272F"/>
    <w:rsid w:val="00373DCA"/>
    <w:rsid w:val="003800C3"/>
    <w:rsid w:val="00594BC7"/>
    <w:rsid w:val="00597C38"/>
    <w:rsid w:val="005A396F"/>
    <w:rsid w:val="00630584"/>
    <w:rsid w:val="008A4C4F"/>
    <w:rsid w:val="00CE4015"/>
    <w:rsid w:val="00DE2FF9"/>
    <w:rsid w:val="00E77901"/>
    <w:rsid w:val="00EE70FD"/>
    <w:rsid w:val="00F33977"/>
    <w:rsid w:val="00F36E4C"/>
    <w:rsid w:val="02500D8A"/>
    <w:rsid w:val="02B9450F"/>
    <w:rsid w:val="04715326"/>
    <w:rsid w:val="071232C9"/>
    <w:rsid w:val="07153E89"/>
    <w:rsid w:val="0852117B"/>
    <w:rsid w:val="08D660E0"/>
    <w:rsid w:val="0AAA2B3A"/>
    <w:rsid w:val="0BE67BA2"/>
    <w:rsid w:val="0F7414FC"/>
    <w:rsid w:val="12F42BA4"/>
    <w:rsid w:val="14435A54"/>
    <w:rsid w:val="178434D6"/>
    <w:rsid w:val="17FF71CC"/>
    <w:rsid w:val="189A4E0C"/>
    <w:rsid w:val="19587F7D"/>
    <w:rsid w:val="1B140288"/>
    <w:rsid w:val="1F2973B3"/>
    <w:rsid w:val="1FC67900"/>
    <w:rsid w:val="208A6DE6"/>
    <w:rsid w:val="2097158A"/>
    <w:rsid w:val="217E0E4D"/>
    <w:rsid w:val="251312EA"/>
    <w:rsid w:val="26E87B81"/>
    <w:rsid w:val="26F725F2"/>
    <w:rsid w:val="289C18BC"/>
    <w:rsid w:val="28D27F73"/>
    <w:rsid w:val="28D76D98"/>
    <w:rsid w:val="2B816C55"/>
    <w:rsid w:val="2CCE400E"/>
    <w:rsid w:val="2D1005BF"/>
    <w:rsid w:val="2D3C00C6"/>
    <w:rsid w:val="2E586AA9"/>
    <w:rsid w:val="2F517DBE"/>
    <w:rsid w:val="2FF91478"/>
    <w:rsid w:val="337077CA"/>
    <w:rsid w:val="34127376"/>
    <w:rsid w:val="368B3E6E"/>
    <w:rsid w:val="3A7F6718"/>
    <w:rsid w:val="41C0697E"/>
    <w:rsid w:val="43A3056C"/>
    <w:rsid w:val="453C184F"/>
    <w:rsid w:val="46BA5DBB"/>
    <w:rsid w:val="4AD357F7"/>
    <w:rsid w:val="4ADD7DE7"/>
    <w:rsid w:val="4AF33166"/>
    <w:rsid w:val="4F7E6099"/>
    <w:rsid w:val="50B949C2"/>
    <w:rsid w:val="530703A1"/>
    <w:rsid w:val="53596197"/>
    <w:rsid w:val="54164A93"/>
    <w:rsid w:val="543B372C"/>
    <w:rsid w:val="54C811C0"/>
    <w:rsid w:val="54CD2C7A"/>
    <w:rsid w:val="54D24476"/>
    <w:rsid w:val="5583725D"/>
    <w:rsid w:val="57DF393A"/>
    <w:rsid w:val="5AAD3465"/>
    <w:rsid w:val="5BF444E4"/>
    <w:rsid w:val="5DC87B4C"/>
    <w:rsid w:val="5FBF1411"/>
    <w:rsid w:val="61903065"/>
    <w:rsid w:val="62A3714B"/>
    <w:rsid w:val="6B122D3D"/>
    <w:rsid w:val="6CBA3EBD"/>
    <w:rsid w:val="6DA36D91"/>
    <w:rsid w:val="701679E9"/>
    <w:rsid w:val="715C7408"/>
    <w:rsid w:val="723A32B3"/>
    <w:rsid w:val="7343029B"/>
    <w:rsid w:val="7414216A"/>
    <w:rsid w:val="75164770"/>
    <w:rsid w:val="769F70A4"/>
    <w:rsid w:val="77F46AB4"/>
    <w:rsid w:val="7824766B"/>
    <w:rsid w:val="797B7F1D"/>
    <w:rsid w:val="79E55D6F"/>
    <w:rsid w:val="7A2905CB"/>
    <w:rsid w:val="7C251BA1"/>
    <w:rsid w:val="7C4A67DB"/>
    <w:rsid w:val="7E99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321</Words>
  <Characters>367</Characters>
  <Lines>5</Lines>
  <Paragraphs>1</Paragraphs>
  <TotalTime>25</TotalTime>
  <ScaleCrop>false</ScaleCrop>
  <LinksUpToDate>false</LinksUpToDate>
  <CharactersWithSpaces>367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2023-03-25T08:44:00Z</dcterms:created>
  <dc:creator>陈泽峰</dc:creator>
  <cp:lastModifiedBy>晖</cp:lastModifiedBy>
  <dcterms:modified xsi:type="dcterms:W3CDTF">2025-03-27T10:23:13Z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F4F74A0836C547C28B412088C83B4EEF_13</vt:lpwstr>
  </property>
  <property fmtid="{D5CDD505-2E9C-101B-9397-08002B2CF9AE}" pid="4" name="KSOTemplateDocerSaveRecord">
    <vt:lpwstr>eyJoZGlkIjoiODViY2JkMjU3NGYzZTEwMzZmMGFkZWViYmNkYWU3NDIiLCJ1c2VySWQiOiIyNDQ5MjIyMDAifQ==</vt:lpwstr>
  </property>
</Properties>
</file>