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E100" w14:textId="77777777" w:rsidR="00FC616E" w:rsidRPr="005804D9" w:rsidRDefault="00FC616E" w:rsidP="00FC616E">
      <w:pPr>
        <w:spacing w:line="560" w:lineRule="exact"/>
        <w:jc w:val="left"/>
        <w:textAlignment w:val="baseline"/>
        <w:rPr>
          <w:rFonts w:ascii="方正黑体_GBK" w:eastAsia="方正黑体_GBK" w:hAnsi="方正黑体_GBK" w:cs="黑体"/>
          <w:bCs/>
          <w:sz w:val="30"/>
          <w:szCs w:val="30"/>
        </w:rPr>
      </w:pPr>
      <w:r w:rsidRPr="005804D9">
        <w:rPr>
          <w:rFonts w:ascii="方正黑体_GBK" w:eastAsia="方正黑体_GBK" w:hAnsi="方正黑体_GBK" w:cs="黑体" w:hint="eastAsia"/>
          <w:bCs/>
          <w:kern w:val="0"/>
          <w:sz w:val="30"/>
          <w:szCs w:val="30"/>
        </w:rPr>
        <w:t>附件</w:t>
      </w:r>
      <w:r w:rsidRPr="005804D9">
        <w:rPr>
          <w:rFonts w:ascii="方正黑体_GBK" w:eastAsia="方正黑体_GBK" w:hAnsi="方正黑体_GBK" w:cs="黑体"/>
          <w:bCs/>
          <w:sz w:val="30"/>
          <w:szCs w:val="30"/>
        </w:rPr>
        <w:t>2</w:t>
      </w:r>
    </w:p>
    <w:p w14:paraId="3EA3155E" w14:textId="7C795AD7" w:rsidR="00E4745B" w:rsidRPr="001F4B46" w:rsidRDefault="00FC616E" w:rsidP="001F4B46">
      <w:pPr>
        <w:spacing w:line="72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华南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农业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大学第三十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六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次学生代表大会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代表候选人</w:t>
      </w:r>
      <w:r w:rsidR="00320C28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名册</w:t>
      </w:r>
    </w:p>
    <w:p w14:paraId="573583D2" w14:textId="7E2DCA6A" w:rsidR="00FC616E" w:rsidRPr="001F36C3" w:rsidRDefault="00FC616E" w:rsidP="00735195">
      <w:pPr>
        <w:tabs>
          <w:tab w:val="left" w:pos="1188"/>
        </w:tabs>
        <w:jc w:val="left"/>
        <w:textAlignment w:val="baseline"/>
        <w:rPr>
          <w:rFonts w:ascii="Times New Roman" w:eastAsia="方正仿宋_GBK" w:hAnsi="Times New Roman"/>
          <w:sz w:val="28"/>
          <w:szCs w:val="28"/>
        </w:rPr>
      </w:pPr>
      <w:r w:rsidRPr="001F36C3">
        <w:rPr>
          <w:rFonts w:ascii="Times New Roman" w:eastAsia="方正仿宋_GBK" w:hAnsi="Times New Roman" w:hint="eastAsia"/>
          <w:sz w:val="28"/>
          <w:szCs w:val="28"/>
        </w:rPr>
        <w:t>填报单位（公章）：</w:t>
      </w:r>
      <w:r w:rsidRPr="001F36C3">
        <w:rPr>
          <w:rFonts w:ascii="Times New Roman" w:eastAsia="方正仿宋_GBK" w:hAnsi="Times New Roman" w:hint="eastAsia"/>
          <w:sz w:val="28"/>
          <w:szCs w:val="28"/>
        </w:rPr>
        <w:t xml:space="preserve">                 </w:t>
      </w:r>
      <w:r w:rsidR="00735195">
        <w:rPr>
          <w:rFonts w:ascii="Times New Roman" w:eastAsia="方正仿宋_GBK" w:hAnsi="Times New Roman"/>
          <w:sz w:val="28"/>
          <w:szCs w:val="28"/>
        </w:rPr>
        <w:t xml:space="preserve">     </w:t>
      </w:r>
      <w:r w:rsidRPr="001F36C3">
        <w:rPr>
          <w:rFonts w:ascii="Times New Roman" w:eastAsia="方正仿宋_GBK" w:hAnsi="Times New Roman" w:hint="eastAsia"/>
          <w:sz w:val="28"/>
          <w:szCs w:val="28"/>
        </w:rPr>
        <w:t>联系人</w:t>
      </w:r>
      <w:r w:rsidR="00A20E7B">
        <w:rPr>
          <w:rFonts w:ascii="Times New Roman" w:eastAsia="方正仿宋_GBK" w:hAnsi="Times New Roman" w:hint="eastAsia"/>
          <w:sz w:val="28"/>
          <w:szCs w:val="28"/>
        </w:rPr>
        <w:t>及联系方式</w:t>
      </w:r>
      <w:r w:rsidRPr="001F36C3">
        <w:rPr>
          <w:rFonts w:ascii="Times New Roman" w:eastAsia="方正仿宋_GBK" w:hAnsi="Times New Roman" w:hint="eastAsia"/>
          <w:sz w:val="28"/>
          <w:szCs w:val="28"/>
        </w:rPr>
        <w:t>：</w:t>
      </w:r>
      <w:r w:rsidRPr="001F36C3"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 w:rsidRPr="001F36C3">
        <w:rPr>
          <w:rFonts w:ascii="Times New Roman" w:eastAsia="方正仿宋_GBK" w:hAnsi="Times New Roman"/>
          <w:sz w:val="28"/>
          <w:szCs w:val="28"/>
        </w:rPr>
        <w:t xml:space="preserve">               </w:t>
      </w:r>
      <w:r w:rsidR="00735195">
        <w:rPr>
          <w:rFonts w:ascii="Times New Roman" w:eastAsia="方正仿宋_GBK" w:hAnsi="Times New Roman"/>
          <w:sz w:val="28"/>
          <w:szCs w:val="28"/>
        </w:rPr>
        <w:t xml:space="preserve">     </w:t>
      </w:r>
      <w:r w:rsidRPr="001F36C3">
        <w:rPr>
          <w:rFonts w:ascii="Times New Roman" w:eastAsia="方正仿宋_GBK" w:hAnsi="Times New Roman" w:hint="eastAsia"/>
          <w:sz w:val="28"/>
          <w:szCs w:val="28"/>
        </w:rPr>
        <w:t>填报日期：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850"/>
        <w:gridCol w:w="1418"/>
        <w:gridCol w:w="1417"/>
        <w:gridCol w:w="851"/>
        <w:gridCol w:w="1563"/>
        <w:gridCol w:w="1843"/>
        <w:gridCol w:w="1134"/>
        <w:gridCol w:w="1427"/>
        <w:gridCol w:w="1545"/>
        <w:gridCol w:w="1134"/>
      </w:tblGrid>
      <w:tr w:rsidR="00FC616E" w14:paraId="458CE405" w14:textId="77777777" w:rsidTr="00A13435">
        <w:trPr>
          <w:trHeight w:hRule="exact" w:val="925"/>
          <w:jc w:val="center"/>
        </w:trPr>
        <w:tc>
          <w:tcPr>
            <w:tcW w:w="846" w:type="dxa"/>
            <w:vAlign w:val="center"/>
          </w:tcPr>
          <w:p w14:paraId="3B0EEDED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14:paraId="46CA6062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5CE06DC9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28E09E39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14:paraId="4C22C141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6C5CBE91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vAlign w:val="center"/>
          </w:tcPr>
          <w:p w14:paraId="3D07A65B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年级</w:t>
            </w:r>
          </w:p>
        </w:tc>
        <w:tc>
          <w:tcPr>
            <w:tcW w:w="1563" w:type="dxa"/>
            <w:vAlign w:val="center"/>
          </w:tcPr>
          <w:p w14:paraId="6985B744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专业班级</w:t>
            </w:r>
          </w:p>
        </w:tc>
        <w:tc>
          <w:tcPr>
            <w:tcW w:w="1843" w:type="dxa"/>
            <w:vAlign w:val="center"/>
          </w:tcPr>
          <w:p w14:paraId="49D48D1C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是否为学生会组织骨干</w:t>
            </w:r>
          </w:p>
        </w:tc>
        <w:tc>
          <w:tcPr>
            <w:tcW w:w="1134" w:type="dxa"/>
            <w:vAlign w:val="center"/>
          </w:tcPr>
          <w:p w14:paraId="7A364A1A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职务</w:t>
            </w:r>
          </w:p>
        </w:tc>
        <w:tc>
          <w:tcPr>
            <w:tcW w:w="1427" w:type="dxa"/>
            <w:vAlign w:val="center"/>
          </w:tcPr>
          <w:p w14:paraId="0FC5CCF9" w14:textId="77777777" w:rsidR="00FC616E" w:rsidRDefault="00FC616E" w:rsidP="00FC616E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545" w:type="dxa"/>
            <w:vAlign w:val="center"/>
          </w:tcPr>
          <w:p w14:paraId="325513F2" w14:textId="77777777" w:rsidR="00FC616E" w:rsidRDefault="00FC616E" w:rsidP="00FC616E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获奖情况</w:t>
            </w:r>
          </w:p>
        </w:tc>
        <w:tc>
          <w:tcPr>
            <w:tcW w:w="1134" w:type="dxa"/>
            <w:vAlign w:val="center"/>
          </w:tcPr>
          <w:p w14:paraId="04EAFA31" w14:textId="77777777" w:rsidR="00FC616E" w:rsidRDefault="00FC616E" w:rsidP="00FC616E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黑体_GBK" w:hAnsi="Times New Roman" w:cs="黑体"/>
                <w:sz w:val="28"/>
                <w:szCs w:val="28"/>
              </w:rPr>
            </w:pPr>
            <w:r>
              <w:rPr>
                <w:rFonts w:ascii="Times New Roman" w:eastAsia="方正黑体_GBK" w:hAnsi="Times New Roman" w:cs="黑体" w:hint="eastAsia"/>
                <w:sz w:val="28"/>
                <w:szCs w:val="28"/>
              </w:rPr>
              <w:t>备注</w:t>
            </w:r>
          </w:p>
        </w:tc>
      </w:tr>
      <w:tr w:rsidR="00FC616E" w14:paraId="3BC69F82" w14:textId="77777777" w:rsidTr="00A13435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91472D3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85EEC8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26383D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483DDF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7A7951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8CE215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CA084F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1DAD9FE2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DB6B35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AC9C63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427" w:type="dxa"/>
          </w:tcPr>
          <w:p w14:paraId="6CF8240E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545" w:type="dxa"/>
          </w:tcPr>
          <w:p w14:paraId="068C1FBB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134" w:type="dxa"/>
          </w:tcPr>
          <w:p w14:paraId="48A9F91D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</w:tr>
      <w:tr w:rsidR="00FC616E" w14:paraId="78445F9C" w14:textId="77777777" w:rsidTr="00A13435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DE20D20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1E68BA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A49B2F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EE23E67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80D794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DAFA4B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C0EB8E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C199E65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DE7389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034FDF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427" w:type="dxa"/>
          </w:tcPr>
          <w:p w14:paraId="4C1BF6A7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545" w:type="dxa"/>
          </w:tcPr>
          <w:p w14:paraId="67D239EF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134" w:type="dxa"/>
          </w:tcPr>
          <w:p w14:paraId="07057ACB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</w:tr>
      <w:tr w:rsidR="00FC616E" w14:paraId="7F19163D" w14:textId="77777777" w:rsidTr="00A13435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7214E7C5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0C5366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E83A03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064348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4FF1DA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FE2A16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A16B6D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7AA321D7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562F03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567450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427" w:type="dxa"/>
          </w:tcPr>
          <w:p w14:paraId="77B8DBF4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545" w:type="dxa"/>
          </w:tcPr>
          <w:p w14:paraId="09DB1701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134" w:type="dxa"/>
          </w:tcPr>
          <w:p w14:paraId="350E427A" w14:textId="77777777" w:rsidR="00FC616E" w:rsidRDefault="00FC616E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</w:tr>
      <w:tr w:rsidR="00A20E7B" w14:paraId="21FFF708" w14:textId="77777777" w:rsidTr="00A13435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259711AD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8DD9C3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E7E55A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56B3E5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4017F4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E3DB95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6BCB35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2A5F6F32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eastAsia="方正仿宋_GBK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399AD2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仿宋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F532F7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427" w:type="dxa"/>
          </w:tcPr>
          <w:p w14:paraId="1FB13547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545" w:type="dxa"/>
          </w:tcPr>
          <w:p w14:paraId="6C55AEE5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  <w:tc>
          <w:tcPr>
            <w:tcW w:w="1134" w:type="dxa"/>
          </w:tcPr>
          <w:p w14:paraId="2E2379AF" w14:textId="77777777" w:rsidR="00A20E7B" w:rsidRDefault="00A20E7B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</w:tr>
      <w:tr w:rsidR="001F36C3" w14:paraId="7A3CBCF3" w14:textId="77777777" w:rsidTr="00E4745B">
        <w:trPr>
          <w:trHeight w:hRule="exact" w:val="2558"/>
          <w:jc w:val="center"/>
        </w:trPr>
        <w:tc>
          <w:tcPr>
            <w:tcW w:w="15871" w:type="dxa"/>
            <w:gridSpan w:val="13"/>
            <w:vAlign w:val="center"/>
          </w:tcPr>
          <w:p w14:paraId="4D9D91C9" w14:textId="77777777" w:rsidR="001F36C3" w:rsidRDefault="001F36C3" w:rsidP="001F36C3"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说明：</w:t>
            </w:r>
          </w:p>
          <w:p w14:paraId="30EE9FF1" w14:textId="7ACC4FAE" w:rsidR="001F36C3" w:rsidRDefault="001F36C3" w:rsidP="001F36C3"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1.</w:t>
            </w:r>
            <w:r>
              <w:rPr>
                <w:rFonts w:ascii="Times New Roman" w:eastAsia="方正仿宋_GBK" w:hAnsi="Times New Roman" w:hint="eastAsia"/>
                <w:szCs w:val="24"/>
              </w:rPr>
              <w:t>名单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按学生会组织骨干、普通学生顺序排列。同一类</w:t>
            </w:r>
            <w:proofErr w:type="gramStart"/>
            <w:r w:rsidRPr="00FC616E">
              <w:rPr>
                <w:rFonts w:ascii="Times New Roman" w:eastAsia="方正仿宋_GBK" w:hAnsi="Times New Roman" w:hint="eastAsia"/>
                <w:szCs w:val="24"/>
              </w:rPr>
              <w:t>别的以</w:t>
            </w:r>
            <w:proofErr w:type="gramEnd"/>
            <w:r w:rsidRPr="00FC616E">
              <w:rPr>
                <w:rFonts w:ascii="Times New Roman" w:eastAsia="方正仿宋_GBK" w:hAnsi="Times New Roman" w:hint="eastAsia"/>
                <w:szCs w:val="24"/>
              </w:rPr>
              <w:t>姓氏笔画为序填写；</w:t>
            </w:r>
          </w:p>
          <w:p w14:paraId="4D7AA4CF" w14:textId="0B19B961" w:rsidR="001F36C3" w:rsidRDefault="001F36C3" w:rsidP="001F36C3"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2.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候选人名额按分配代表数的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100%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上报；</w:t>
            </w:r>
          </w:p>
          <w:p w14:paraId="7511853E" w14:textId="3626C3B3" w:rsidR="001F36C3" w:rsidRDefault="001F36C3" w:rsidP="001F36C3"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3</w:t>
            </w:r>
            <w:r w:rsidR="00331D3B">
              <w:rPr>
                <w:rFonts w:ascii="Times New Roman" w:eastAsia="方正仿宋_GBK" w:hAnsi="Times New Roman"/>
                <w:szCs w:val="24"/>
              </w:rPr>
              <w:t>.</w:t>
            </w:r>
            <w:r w:rsidR="00331D3B">
              <w:rPr>
                <w:rFonts w:ascii="Times New Roman" w:eastAsia="方正仿宋_GBK" w:hAnsi="Times New Roman" w:hint="eastAsia"/>
                <w:szCs w:val="24"/>
              </w:rPr>
              <w:t>“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职务”栏</w:t>
            </w:r>
            <w:proofErr w:type="gramStart"/>
            <w:r w:rsidRPr="00FC616E">
              <w:rPr>
                <w:rFonts w:ascii="Times New Roman" w:eastAsia="方正仿宋_GBK" w:hAnsi="Times New Roman" w:hint="eastAsia"/>
                <w:szCs w:val="24"/>
              </w:rPr>
              <w:t>填写团学</w:t>
            </w:r>
            <w:proofErr w:type="gramEnd"/>
            <w:r w:rsidRPr="00FC616E">
              <w:rPr>
                <w:rFonts w:ascii="Times New Roman" w:eastAsia="方正仿宋_GBK" w:hAnsi="Times New Roman" w:hint="eastAsia"/>
                <w:szCs w:val="24"/>
              </w:rPr>
              <w:t>组织、学生社团、班长、团支书等职务，无职务填写无；</w:t>
            </w:r>
          </w:p>
          <w:p w14:paraId="3C3198E1" w14:textId="5FEB30A0" w:rsidR="001F36C3" w:rsidRDefault="001F36C3" w:rsidP="001F36C3"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4</w:t>
            </w:r>
            <w:r>
              <w:rPr>
                <w:rFonts w:ascii="Times New Roman" w:eastAsia="方正仿宋_GBK" w:hAnsi="Times New Roman"/>
                <w:szCs w:val="24"/>
              </w:rPr>
              <w:t>.</w:t>
            </w:r>
            <w:r w:rsidR="00331D3B">
              <w:rPr>
                <w:rFonts w:ascii="Times New Roman" w:eastAsia="方正仿宋_GBK" w:hAnsi="Times New Roman" w:hint="eastAsia"/>
                <w:szCs w:val="24"/>
              </w:rPr>
              <w:t>“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获奖情况”栏填写代表候选人的主要业绩（校级以上主要获奖情况，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3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个内）；</w:t>
            </w:r>
          </w:p>
          <w:p w14:paraId="55C2C53B" w14:textId="23400F3F" w:rsidR="001F36C3" w:rsidRPr="00FC616E" w:rsidRDefault="001F36C3" w:rsidP="001F36C3">
            <w:pPr>
              <w:tabs>
                <w:tab w:val="left" w:pos="1188"/>
              </w:tabs>
              <w:spacing w:line="400" w:lineRule="exact"/>
              <w:jc w:val="left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5</w:t>
            </w:r>
            <w:r>
              <w:rPr>
                <w:rFonts w:ascii="Times New Roman" w:eastAsia="方正仿宋_GBK" w:hAnsi="Times New Roman"/>
                <w:szCs w:val="24"/>
              </w:rPr>
              <w:t>.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如推荐为第三十</w:t>
            </w:r>
            <w:r>
              <w:rPr>
                <w:rFonts w:ascii="Times New Roman" w:eastAsia="方正仿宋_GBK" w:hAnsi="Times New Roman" w:hint="eastAsia"/>
                <w:szCs w:val="24"/>
              </w:rPr>
              <w:t>六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届</w:t>
            </w:r>
            <w:r w:rsidR="00A20E7B">
              <w:rPr>
                <w:rFonts w:ascii="Times New Roman" w:eastAsia="方正仿宋_GBK" w:hAnsi="Times New Roman" w:hint="eastAsia"/>
                <w:szCs w:val="24"/>
              </w:rPr>
              <w:t>华南农业大学学生会</w:t>
            </w:r>
            <w:r w:rsidRPr="00FC616E">
              <w:rPr>
                <w:rFonts w:ascii="Times New Roman" w:eastAsia="方正仿宋_GBK" w:hAnsi="Times New Roman" w:hint="eastAsia"/>
                <w:szCs w:val="24"/>
              </w:rPr>
              <w:t>委员会委员候选人在“备注”栏注明。</w:t>
            </w:r>
          </w:p>
          <w:p w14:paraId="51A9CD7B" w14:textId="77777777" w:rsidR="001F36C3" w:rsidRPr="00331D3B" w:rsidRDefault="001F36C3" w:rsidP="00FE2EEF"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</w:p>
        </w:tc>
      </w:tr>
    </w:tbl>
    <w:p w14:paraId="2B0A5695" w14:textId="13E8309C" w:rsidR="00FC616E" w:rsidRPr="00FC616E" w:rsidRDefault="00FC616E" w:rsidP="001F36C3">
      <w:pPr>
        <w:tabs>
          <w:tab w:val="left" w:pos="1188"/>
        </w:tabs>
        <w:spacing w:line="400" w:lineRule="exact"/>
        <w:jc w:val="left"/>
        <w:textAlignment w:val="baseline"/>
        <w:rPr>
          <w:rFonts w:ascii="Times New Roman" w:eastAsia="方正仿宋_GBK" w:hAnsi="Times New Roman"/>
          <w:szCs w:val="24"/>
        </w:rPr>
      </w:pPr>
    </w:p>
    <w:sectPr w:rsidR="00FC616E" w:rsidRPr="00FC6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6E"/>
    <w:rsid w:val="001F36C3"/>
    <w:rsid w:val="001F4B46"/>
    <w:rsid w:val="00320C28"/>
    <w:rsid w:val="00331D3B"/>
    <w:rsid w:val="00385896"/>
    <w:rsid w:val="00407578"/>
    <w:rsid w:val="005804D9"/>
    <w:rsid w:val="00735195"/>
    <w:rsid w:val="007B0619"/>
    <w:rsid w:val="00874563"/>
    <w:rsid w:val="00912964"/>
    <w:rsid w:val="009A2186"/>
    <w:rsid w:val="00A13435"/>
    <w:rsid w:val="00A20E7B"/>
    <w:rsid w:val="00B17338"/>
    <w:rsid w:val="00B71A30"/>
    <w:rsid w:val="00E4745B"/>
    <w:rsid w:val="00FC616E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7729"/>
  <w15:chartTrackingRefBased/>
  <w15:docId w15:val="{887E707A-ADDD-436A-8E2A-E533FB6B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6E"/>
    <w:pPr>
      <w:widowControl w:val="0"/>
      <w:jc w:val="both"/>
    </w:pPr>
    <w:rPr>
      <w:rFonts w:ascii="Calibri" w:eastAsia="宋体" w:hAnsi="Calibri" w:cs="Calibr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Howard</dc:creator>
  <cp:keywords/>
  <dc:description/>
  <cp:lastModifiedBy>Zhang Howard</cp:lastModifiedBy>
  <cp:revision>16</cp:revision>
  <dcterms:created xsi:type="dcterms:W3CDTF">2023-05-05T10:37:00Z</dcterms:created>
  <dcterms:modified xsi:type="dcterms:W3CDTF">2023-05-05T11:40:00Z</dcterms:modified>
</cp:coreProperties>
</file>